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AC8A3">
      <w:pPr>
        <w:spacing w:line="580" w:lineRule="exact"/>
        <w:rPr>
          <w:rFonts w:ascii="Times New Roman" w:hAnsi="Times New Roman" w:eastAsia="方正黑体简体"/>
          <w:sz w:val="32"/>
          <w:szCs w:val="32"/>
        </w:rPr>
      </w:pPr>
      <w:r>
        <w:rPr>
          <w:rFonts w:ascii="Times New Roman" w:hAnsi="Times New Roman" w:eastAsia="方正黑体简体"/>
          <w:sz w:val="32"/>
          <w:szCs w:val="32"/>
        </w:rPr>
        <w:t>附件</w:t>
      </w:r>
      <w:r>
        <w:rPr>
          <w:rFonts w:hint="eastAsia" w:ascii="Times New Roman" w:hAnsi="Times New Roman" w:eastAsia="方正黑体简体"/>
          <w:sz w:val="32"/>
          <w:szCs w:val="32"/>
        </w:rPr>
        <w:t>3</w:t>
      </w:r>
    </w:p>
    <w:p w14:paraId="615FCBC3">
      <w:pPr>
        <w:spacing w:line="700" w:lineRule="exact"/>
        <w:jc w:val="center"/>
        <w:rPr>
          <w:rFonts w:ascii="Times New Roman" w:hAnsi="Times New Roman" w:eastAsia="方正小标宋简体"/>
          <w:sz w:val="44"/>
          <w:szCs w:val="44"/>
        </w:rPr>
      </w:pPr>
    </w:p>
    <w:p w14:paraId="3318DAAC">
      <w:pPr>
        <w:spacing w:line="700" w:lineRule="exact"/>
        <w:jc w:val="center"/>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sz w:val="44"/>
          <w:szCs w:val="44"/>
        </w:rPr>
        <w:t>青年实干家计划</w:t>
      </w:r>
      <w:r>
        <w:rPr>
          <w:rFonts w:hint="eastAsia" w:ascii="宋体" w:hAnsi="宋体" w:cs="宋体"/>
          <w:sz w:val="44"/>
          <w:szCs w:val="44"/>
        </w:rPr>
        <w:t>•</w:t>
      </w:r>
      <w:r>
        <w:rPr>
          <w:rFonts w:hint="eastAsia" w:ascii="方正小标宋简体" w:hAnsi="方正小标宋简体" w:eastAsia="方正小标宋简体" w:cs="方正小标宋简体"/>
          <w:sz w:val="44"/>
          <w:szCs w:val="44"/>
        </w:rPr>
        <w:t>湖南三下乡博士服务团</w:t>
      </w:r>
    </w:p>
    <w:p w14:paraId="5B89CDD4">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社会实践活动方案</w:t>
      </w:r>
    </w:p>
    <w:p w14:paraId="50AA1395">
      <w:pPr>
        <w:spacing w:line="560" w:lineRule="exact"/>
        <w:jc w:val="center"/>
        <w:rPr>
          <w:rFonts w:ascii="Times New Roman" w:hAnsi="Times New Roman" w:eastAsia="方正小标宋简体"/>
          <w:sz w:val="44"/>
          <w:szCs w:val="44"/>
        </w:rPr>
      </w:pPr>
    </w:p>
    <w:p w14:paraId="27BE259B">
      <w:pPr>
        <w:spacing w:line="560" w:lineRule="exact"/>
        <w:ind w:firstLine="646"/>
        <w:jc w:val="left"/>
        <w:rPr>
          <w:rFonts w:hint="eastAsia" w:ascii="方正仿宋简体" w:hAnsi="方正仿宋简体" w:eastAsia="方正仿宋简体"/>
          <w:sz w:val="32"/>
          <w:szCs w:val="32"/>
          <w:lang w:val="zh-CN"/>
        </w:rPr>
      </w:pPr>
      <w:r>
        <w:rPr>
          <w:rFonts w:hint="eastAsia" w:ascii="方正仿宋简体" w:hAnsi="方正仿宋简体" w:eastAsia="方正仿宋简体"/>
          <w:sz w:val="32"/>
          <w:szCs w:val="32"/>
          <w:lang w:val="zh-CN"/>
        </w:rPr>
        <w:t>为全面贯彻落实党的二十大精神，深入学习宣传贯彻习近平总书记考察湖南重要讲话和指示精神，推进团中央实施新时代新征程高校学生“青年实干家计划”有关工作部署，充分发挥高层次青年人才的示范引领作用，进一步引领我省高校博士研究生深入基层，在实践中了解省情民情、在实践中运用所学知识、在实践中担当作为、在实践中培育和践行社会主义核心价值观，奋力谱写中国式现代化湖南篇章。经研究决定，今年将围绕理论普及宣讲、</w:t>
      </w:r>
      <w:r>
        <w:rPr>
          <w:rFonts w:ascii="方正仿宋简体" w:hAnsi="方正仿宋简体" w:eastAsia="方正仿宋简体"/>
          <w:sz w:val="32"/>
          <w:szCs w:val="32"/>
          <w:lang w:val="zh-CN"/>
        </w:rPr>
        <w:t>传承红色基因</w:t>
      </w:r>
      <w:r>
        <w:rPr>
          <w:rFonts w:hint="eastAsia" w:ascii="方正仿宋简体" w:hAnsi="方正仿宋简体" w:eastAsia="方正仿宋简体"/>
          <w:sz w:val="32"/>
          <w:szCs w:val="32"/>
          <w:lang w:val="zh-CN"/>
        </w:rPr>
        <w:t>、助力科技创新、促进乡村全面振兴、倡导绿色发展、投身服务社会、服务卫国戍边、传承中华文脉等 8 个方面开展青年实干家计划</w:t>
      </w:r>
      <w:r>
        <w:rPr>
          <w:rFonts w:ascii="方正仿宋简体" w:hAnsi="方正仿宋简体" w:eastAsia="方正仿宋简体"/>
          <w:sz w:val="32"/>
          <w:szCs w:val="32"/>
          <w:lang w:val="zh-CN"/>
        </w:rPr>
        <w:t>•</w:t>
      </w:r>
      <w:r>
        <w:rPr>
          <w:rFonts w:hint="eastAsia" w:ascii="方正仿宋简体" w:hAnsi="方正仿宋简体" w:eastAsia="方正仿宋简体"/>
          <w:sz w:val="32"/>
          <w:szCs w:val="32"/>
          <w:lang w:val="zh-CN"/>
        </w:rPr>
        <w:t>湖南三下乡博士服务团社会实践活动，推动湖南省农业农村现代化，提高农民生活水平，促进城乡协调发展。</w:t>
      </w:r>
    </w:p>
    <w:p w14:paraId="44B5630E">
      <w:pPr>
        <w:spacing w:line="560" w:lineRule="exact"/>
        <w:ind w:firstLine="646"/>
        <w:jc w:val="left"/>
        <w:rPr>
          <w:rFonts w:ascii="Times New Roman" w:hAnsi="Times New Roman" w:eastAsia="方正黑体简体"/>
          <w:sz w:val="32"/>
          <w:szCs w:val="32"/>
        </w:rPr>
      </w:pPr>
      <w:r>
        <w:rPr>
          <w:rFonts w:ascii="Times New Roman" w:hAnsi="Times New Roman" w:eastAsia="方正黑体简体"/>
          <w:sz w:val="32"/>
          <w:szCs w:val="32"/>
        </w:rPr>
        <w:t>一、参与对象</w:t>
      </w:r>
    </w:p>
    <w:p w14:paraId="7DA5EF51">
      <w:pPr>
        <w:spacing w:line="560" w:lineRule="exact"/>
        <w:ind w:firstLine="646"/>
        <w:rPr>
          <w:rFonts w:ascii="Times New Roman" w:hAnsi="Times New Roman" w:eastAsia="方正仿宋简体"/>
          <w:sz w:val="32"/>
          <w:szCs w:val="32"/>
        </w:rPr>
      </w:pPr>
      <w:r>
        <w:rPr>
          <w:rFonts w:ascii="Times New Roman" w:hAnsi="Times New Roman" w:eastAsia="方正仿宋简体"/>
          <w:sz w:val="32"/>
          <w:szCs w:val="32"/>
        </w:rPr>
        <w:t>高校博士研究生</w:t>
      </w:r>
    </w:p>
    <w:p w14:paraId="61DAF175">
      <w:pPr>
        <w:spacing w:line="560" w:lineRule="exact"/>
        <w:ind w:firstLine="646"/>
        <w:outlineLvl w:val="0"/>
        <w:rPr>
          <w:rFonts w:ascii="Times New Roman" w:hAnsi="Times New Roman" w:eastAsia="方正黑体简体"/>
          <w:sz w:val="32"/>
          <w:szCs w:val="32"/>
        </w:rPr>
      </w:pPr>
      <w:r>
        <w:rPr>
          <w:rFonts w:ascii="Times New Roman" w:hAnsi="Times New Roman" w:eastAsia="方正黑体简体"/>
          <w:sz w:val="32"/>
          <w:szCs w:val="32"/>
        </w:rPr>
        <w:t>二、帮扶方式</w:t>
      </w:r>
    </w:p>
    <w:p w14:paraId="276DF93C">
      <w:pPr>
        <w:spacing w:line="560" w:lineRule="exact"/>
        <w:ind w:firstLine="646"/>
        <w:jc w:val="left"/>
        <w:rPr>
          <w:rFonts w:ascii="Times New Roman" w:hAnsi="Times New Roman" w:eastAsia="方正仿宋简体"/>
          <w:sz w:val="32"/>
          <w:szCs w:val="32"/>
        </w:rPr>
      </w:pPr>
      <w:r>
        <w:rPr>
          <w:rFonts w:ascii="Times New Roman" w:hAnsi="Times New Roman" w:eastAsia="方正仿宋简体"/>
          <w:sz w:val="32"/>
          <w:szCs w:val="32"/>
        </w:rPr>
        <w:t>为使帮扶工作按照“做调研—定规划—送服务—搭平台—出成果”的模式稳步递进，深入县乡村户，促进乡村振兴出实效，各高校博士服务团应深入对接县级团委和帮扶联系点，形成实际的帮扶成果。团省委将适时联合有关单位及各博士点高校团委进行现场督查和总结考评。</w:t>
      </w:r>
    </w:p>
    <w:p w14:paraId="40FF4392">
      <w:pPr>
        <w:spacing w:line="560" w:lineRule="exact"/>
        <w:ind w:firstLine="646"/>
        <w:outlineLvl w:val="0"/>
        <w:rPr>
          <w:rFonts w:ascii="Times New Roman" w:hAnsi="Times New Roman" w:eastAsia="方正黑体简体"/>
          <w:sz w:val="32"/>
          <w:szCs w:val="32"/>
        </w:rPr>
      </w:pPr>
      <w:r>
        <w:rPr>
          <w:rFonts w:ascii="Times New Roman" w:hAnsi="Times New Roman" w:eastAsia="方正黑体简体"/>
          <w:sz w:val="32"/>
          <w:szCs w:val="32"/>
        </w:rPr>
        <w:t>三、帮扶内容</w:t>
      </w:r>
    </w:p>
    <w:p w14:paraId="1BD00A8A">
      <w:pPr>
        <w:spacing w:line="560" w:lineRule="exact"/>
        <w:ind w:firstLine="646"/>
        <w:jc w:val="left"/>
        <w:rPr>
          <w:rFonts w:ascii="Times New Roman" w:hAnsi="Times New Roman" w:eastAsia="方正仿宋简体"/>
          <w:sz w:val="32"/>
          <w:szCs w:val="32"/>
        </w:rPr>
      </w:pPr>
      <w:r>
        <w:rPr>
          <w:rFonts w:hint="eastAsia" w:ascii="Times New Roman" w:hAnsi="Times New Roman" w:eastAsia="方正仿宋简体"/>
          <w:sz w:val="32"/>
          <w:szCs w:val="32"/>
        </w:rPr>
        <w:t>围绕宣讲习近平新时代中国特色社会主义思想、</w:t>
      </w:r>
      <w:r>
        <w:rPr>
          <w:rFonts w:ascii="Times New Roman" w:hAnsi="Times New Roman" w:eastAsia="方正仿宋简体"/>
          <w:sz w:val="32"/>
          <w:szCs w:val="32"/>
        </w:rPr>
        <w:t>传承红色基因</w:t>
      </w:r>
      <w:r>
        <w:rPr>
          <w:rFonts w:hint="eastAsia" w:ascii="Times New Roman" w:hAnsi="Times New Roman" w:eastAsia="方正仿宋简体"/>
          <w:sz w:val="32"/>
          <w:szCs w:val="32"/>
        </w:rPr>
        <w:t>、助力科技创新、促进乡村全面振兴、倡导绿色发展、投身服务社会、服务卫国戍边、传承中华文脉等 8 个方面，以我省乡村振兴工作为重点，按照因地制宜的原则开展，各高校博士团服务内容将依据各县乡村振兴重点帮扶村的实际情况制定，要紧紧围绕发展现代农业，围绕农村一二三产业融合发展，构建乡村产业体系，实现产业兴旺。</w:t>
      </w:r>
    </w:p>
    <w:p w14:paraId="17310316">
      <w:pPr>
        <w:spacing w:line="560" w:lineRule="exact"/>
        <w:ind w:firstLine="646"/>
        <w:outlineLvl w:val="0"/>
        <w:rPr>
          <w:rFonts w:ascii="Times New Roman" w:hAnsi="Times New Roman" w:eastAsia="方正黑体简体"/>
          <w:sz w:val="32"/>
          <w:szCs w:val="32"/>
        </w:rPr>
      </w:pPr>
      <w:r>
        <w:rPr>
          <w:rFonts w:ascii="Times New Roman" w:hAnsi="Times New Roman" w:eastAsia="方正黑体简体"/>
          <w:sz w:val="32"/>
          <w:szCs w:val="32"/>
        </w:rPr>
        <w:t>四、时间安排</w:t>
      </w:r>
    </w:p>
    <w:p w14:paraId="4E502A40">
      <w:pPr>
        <w:spacing w:line="560" w:lineRule="exact"/>
        <w:ind w:firstLine="646"/>
        <w:jc w:val="left"/>
        <w:rPr>
          <w:rFonts w:ascii="Times New Roman" w:hAnsi="Times New Roman" w:eastAsia="方正仿宋简体"/>
          <w:sz w:val="32"/>
          <w:szCs w:val="32"/>
        </w:rPr>
      </w:pPr>
      <w:r>
        <w:rPr>
          <w:rFonts w:ascii="Times New Roman" w:hAnsi="Times New Roman" w:eastAsia="方正仿宋简体"/>
          <w:spacing w:val="4"/>
          <w:sz w:val="32"/>
          <w:szCs w:val="32"/>
        </w:rPr>
        <w:t>1．</w:t>
      </w:r>
      <w:r>
        <w:rPr>
          <w:rFonts w:ascii="Times New Roman" w:hAnsi="Times New Roman" w:eastAsia="方正仿宋简体"/>
          <w:b/>
          <w:bCs/>
          <w:sz w:val="32"/>
          <w:szCs w:val="32"/>
        </w:rPr>
        <w:t>项目申报</w:t>
      </w:r>
    </w:p>
    <w:p w14:paraId="7471A91F">
      <w:pPr>
        <w:spacing w:line="560" w:lineRule="exact"/>
        <w:ind w:firstLine="646"/>
        <w:jc w:val="left"/>
        <w:rPr>
          <w:rFonts w:ascii="Times New Roman" w:hAnsi="Times New Roman" w:eastAsia="方正仿宋简体"/>
          <w:sz w:val="32"/>
          <w:szCs w:val="32"/>
        </w:rPr>
      </w:pPr>
      <w:r>
        <w:rPr>
          <w:rFonts w:ascii="Times New Roman" w:hAnsi="Times New Roman" w:eastAsia="方正仿宋简体"/>
          <w:sz w:val="32"/>
          <w:szCs w:val="32"/>
        </w:rPr>
        <w:t>请各高校团委按照通知的时间要求组建博士服务团，填写好《湖南省百名博士服务乡村振兴社会实践活动项目申报书》《湖南省百名博士服务乡村振兴社会实践活动项目汇总表》（附件</w:t>
      </w:r>
      <w:r>
        <w:rPr>
          <w:rFonts w:hint="eastAsia" w:ascii="Times New Roman" w:hAnsi="Times New Roman" w:eastAsia="方正仿宋简体"/>
          <w:spacing w:val="4"/>
          <w:sz w:val="32"/>
          <w:szCs w:val="32"/>
          <w:lang w:val="en-US" w:eastAsia="zh-CN"/>
        </w:rPr>
        <w:t>3</w:t>
      </w:r>
      <w:r>
        <w:rPr>
          <w:rFonts w:ascii="Times New Roman" w:hAnsi="Times New Roman" w:eastAsia="方正仿宋简体"/>
          <w:spacing w:val="4"/>
          <w:sz w:val="32"/>
          <w:szCs w:val="32"/>
        </w:rPr>
        <w:t>.1</w:t>
      </w:r>
      <w:r>
        <w:rPr>
          <w:rFonts w:ascii="Times New Roman" w:hAnsi="Times New Roman" w:eastAsia="方正仿宋简体"/>
          <w:b/>
          <w:bCs/>
          <w:sz w:val="32"/>
          <w:szCs w:val="32"/>
        </w:rPr>
        <w:t>、</w:t>
      </w:r>
      <w:r>
        <w:rPr>
          <w:rFonts w:ascii="Times New Roman" w:hAnsi="Times New Roman" w:eastAsia="方正仿宋简体"/>
          <w:spacing w:val="4"/>
          <w:sz w:val="32"/>
          <w:szCs w:val="32"/>
        </w:rPr>
        <w:t>附件</w:t>
      </w:r>
      <w:r>
        <w:rPr>
          <w:rFonts w:hint="eastAsia" w:ascii="Times New Roman" w:hAnsi="Times New Roman" w:eastAsia="方正仿宋简体"/>
          <w:spacing w:val="4"/>
          <w:sz w:val="32"/>
          <w:szCs w:val="32"/>
          <w:lang w:val="en-US" w:eastAsia="zh-CN"/>
        </w:rPr>
        <w:t>3</w:t>
      </w:r>
      <w:r>
        <w:rPr>
          <w:rFonts w:ascii="Times New Roman" w:hAnsi="Times New Roman" w:eastAsia="方正仿宋简体"/>
          <w:spacing w:val="4"/>
          <w:sz w:val="32"/>
          <w:szCs w:val="32"/>
        </w:rPr>
        <w:t>.2）</w:t>
      </w:r>
      <w:r>
        <w:rPr>
          <w:rFonts w:ascii="Times New Roman" w:hAnsi="Times New Roman" w:eastAsia="方正仿宋简体"/>
          <w:sz w:val="32"/>
          <w:szCs w:val="32"/>
        </w:rPr>
        <w:t>于7月20日前将电子稿纸质稿报团省委学校部。</w:t>
      </w:r>
      <w:bookmarkStart w:id="0" w:name="_GoBack"/>
      <w:bookmarkEnd w:id="0"/>
    </w:p>
    <w:p w14:paraId="4771FC3A">
      <w:pPr>
        <w:spacing w:line="560" w:lineRule="exact"/>
        <w:ind w:firstLine="646"/>
        <w:jc w:val="left"/>
        <w:rPr>
          <w:rFonts w:ascii="Times New Roman" w:hAnsi="Times New Roman" w:eastAsia="方正仿宋简体"/>
          <w:b/>
          <w:bCs/>
          <w:sz w:val="32"/>
          <w:szCs w:val="32"/>
        </w:rPr>
      </w:pPr>
      <w:r>
        <w:rPr>
          <w:rFonts w:ascii="Times New Roman" w:hAnsi="Times New Roman" w:eastAsia="方正仿宋简体"/>
          <w:spacing w:val="4"/>
          <w:sz w:val="32"/>
          <w:szCs w:val="32"/>
        </w:rPr>
        <w:t>2．</w:t>
      </w:r>
      <w:r>
        <w:rPr>
          <w:rFonts w:ascii="Times New Roman" w:hAnsi="Times New Roman" w:eastAsia="方正仿宋简体"/>
          <w:b/>
          <w:bCs/>
          <w:sz w:val="32"/>
          <w:szCs w:val="32"/>
        </w:rPr>
        <w:t>项目实施</w:t>
      </w:r>
    </w:p>
    <w:p w14:paraId="7AE6218C">
      <w:pPr>
        <w:spacing w:line="560" w:lineRule="exact"/>
        <w:ind w:firstLine="646"/>
        <w:jc w:val="left"/>
        <w:rPr>
          <w:rFonts w:ascii="Times New Roman" w:hAnsi="Times New Roman" w:eastAsia="方正仿宋简体"/>
          <w:sz w:val="32"/>
          <w:szCs w:val="32"/>
        </w:rPr>
      </w:pPr>
      <w:r>
        <w:rPr>
          <w:rFonts w:ascii="Times New Roman" w:hAnsi="Times New Roman" w:eastAsia="方正仿宋简体"/>
          <w:spacing w:val="4"/>
          <w:sz w:val="32"/>
          <w:szCs w:val="32"/>
        </w:rPr>
        <w:t>7</w:t>
      </w:r>
      <w:r>
        <w:rPr>
          <w:rFonts w:ascii="Times New Roman" w:hAnsi="Times New Roman" w:eastAsia="方正仿宋简体"/>
          <w:sz w:val="32"/>
          <w:szCs w:val="32"/>
        </w:rPr>
        <w:t>月中旬，博士服务团所在高校团委要主动与服务地进行对接，做好资料搜集、购买保险等准备工作，集中开展实践服务，团省委将与各博士点高校团委进行现场督查。</w:t>
      </w:r>
    </w:p>
    <w:p w14:paraId="69A1E7F3">
      <w:pPr>
        <w:spacing w:line="560" w:lineRule="exact"/>
        <w:ind w:firstLine="646"/>
        <w:jc w:val="left"/>
        <w:rPr>
          <w:rFonts w:ascii="Times New Roman" w:hAnsi="Times New Roman" w:eastAsia="方正仿宋简体"/>
          <w:b/>
          <w:bCs/>
          <w:sz w:val="32"/>
          <w:szCs w:val="32"/>
        </w:rPr>
      </w:pPr>
      <w:r>
        <w:rPr>
          <w:rFonts w:ascii="Times New Roman" w:hAnsi="Times New Roman" w:eastAsia="方正仿宋简体"/>
          <w:spacing w:val="4"/>
          <w:sz w:val="32"/>
          <w:szCs w:val="32"/>
        </w:rPr>
        <w:t>3．</w:t>
      </w:r>
      <w:r>
        <w:rPr>
          <w:rFonts w:ascii="Times New Roman" w:hAnsi="Times New Roman" w:eastAsia="方正仿宋简体"/>
          <w:b/>
          <w:bCs/>
          <w:sz w:val="32"/>
          <w:szCs w:val="32"/>
        </w:rPr>
        <w:t>总结提升</w:t>
      </w:r>
    </w:p>
    <w:p w14:paraId="034C4B4B">
      <w:pPr>
        <w:spacing w:line="560" w:lineRule="exact"/>
        <w:ind w:firstLine="646"/>
        <w:jc w:val="left"/>
        <w:rPr>
          <w:rFonts w:ascii="Times New Roman" w:hAnsi="Times New Roman" w:eastAsia="方正仿宋简体"/>
          <w:sz w:val="32"/>
          <w:szCs w:val="32"/>
        </w:rPr>
      </w:pPr>
      <w:r>
        <w:rPr>
          <w:rFonts w:ascii="Times New Roman" w:hAnsi="Times New Roman" w:eastAsia="方正仿宋简体"/>
          <w:spacing w:val="4"/>
          <w:sz w:val="32"/>
          <w:szCs w:val="32"/>
        </w:rPr>
        <w:t>（1）9月5日</w:t>
      </w:r>
      <w:r>
        <w:rPr>
          <w:rFonts w:ascii="Times New Roman" w:hAnsi="Times New Roman" w:eastAsia="方正仿宋简体"/>
          <w:sz w:val="32"/>
          <w:szCs w:val="32"/>
        </w:rPr>
        <w:t>前，各博士服务团根据社会实践服务内容撰写本活动总结（含</w:t>
      </w:r>
      <w:r>
        <w:rPr>
          <w:rFonts w:ascii="Times New Roman" w:hAnsi="Times New Roman" w:eastAsia="方正仿宋简体"/>
          <w:spacing w:val="4"/>
          <w:sz w:val="32"/>
          <w:szCs w:val="32"/>
        </w:rPr>
        <w:t>PPT</w:t>
      </w:r>
      <w:r>
        <w:rPr>
          <w:rFonts w:ascii="Times New Roman" w:hAnsi="Times New Roman" w:eastAsia="方正仿宋简体"/>
          <w:sz w:val="32"/>
          <w:szCs w:val="32"/>
        </w:rPr>
        <w:t>），并汇总梳理活动照片将电子稿报团省委学校部邮箱。</w:t>
      </w:r>
    </w:p>
    <w:p w14:paraId="20F132F2">
      <w:pPr>
        <w:spacing w:line="560" w:lineRule="exact"/>
        <w:ind w:firstLine="646"/>
        <w:jc w:val="left"/>
        <w:rPr>
          <w:rFonts w:ascii="Times New Roman" w:hAnsi="Times New Roman" w:eastAsia="方正仿宋简体"/>
          <w:sz w:val="32"/>
          <w:szCs w:val="32"/>
        </w:rPr>
      </w:pPr>
      <w:r>
        <w:rPr>
          <w:rFonts w:ascii="Times New Roman" w:hAnsi="Times New Roman" w:eastAsia="方正仿宋简体"/>
          <w:spacing w:val="4"/>
          <w:sz w:val="32"/>
          <w:szCs w:val="32"/>
        </w:rPr>
        <w:t>（2）10</w:t>
      </w:r>
      <w:r>
        <w:rPr>
          <w:rFonts w:ascii="Times New Roman" w:hAnsi="Times New Roman" w:eastAsia="方正仿宋简体"/>
          <w:sz w:val="32"/>
          <w:szCs w:val="32"/>
        </w:rPr>
        <w:t>月上旬，团省委将</w:t>
      </w:r>
      <w:r>
        <w:rPr>
          <w:rFonts w:hint="eastAsia" w:ascii="Times New Roman" w:hAnsi="Times New Roman" w:eastAsia="方正仿宋简体"/>
          <w:sz w:val="32"/>
          <w:szCs w:val="32"/>
        </w:rPr>
        <w:t>适时</w:t>
      </w:r>
      <w:r>
        <w:rPr>
          <w:rFonts w:ascii="Times New Roman" w:hAnsi="Times New Roman" w:eastAsia="方正仿宋简体"/>
          <w:sz w:val="32"/>
          <w:szCs w:val="32"/>
        </w:rPr>
        <w:t>组织召开评审会，对各博士团“三下乡”成果进行评估。</w:t>
      </w:r>
    </w:p>
    <w:p w14:paraId="603C3852">
      <w:pPr>
        <w:spacing w:line="560" w:lineRule="exact"/>
        <w:ind w:firstLine="646"/>
        <w:outlineLvl w:val="0"/>
        <w:rPr>
          <w:rFonts w:ascii="Times New Roman" w:hAnsi="Times New Roman" w:eastAsia="方正黑体简体"/>
          <w:sz w:val="32"/>
          <w:szCs w:val="32"/>
        </w:rPr>
      </w:pPr>
      <w:r>
        <w:rPr>
          <w:rFonts w:ascii="Times New Roman" w:hAnsi="Times New Roman" w:eastAsia="方正黑体简体"/>
          <w:sz w:val="32"/>
          <w:szCs w:val="32"/>
        </w:rPr>
        <w:t>五、工作要求</w:t>
      </w:r>
    </w:p>
    <w:p w14:paraId="01497A6F">
      <w:pPr>
        <w:spacing w:line="560" w:lineRule="exact"/>
        <w:ind w:firstLine="656" w:firstLineChars="200"/>
        <w:jc w:val="left"/>
        <w:rPr>
          <w:rFonts w:ascii="Times New Roman" w:hAnsi="Times New Roman" w:eastAsia="方正仿宋简体"/>
          <w:sz w:val="32"/>
          <w:szCs w:val="32"/>
        </w:rPr>
      </w:pPr>
      <w:r>
        <w:rPr>
          <w:rFonts w:ascii="Times New Roman" w:hAnsi="Times New Roman" w:eastAsia="方正仿宋简体"/>
          <w:spacing w:val="4"/>
          <w:sz w:val="32"/>
          <w:szCs w:val="32"/>
        </w:rPr>
        <w:t>1．</w:t>
      </w:r>
      <w:r>
        <w:rPr>
          <w:rFonts w:ascii="Times New Roman" w:hAnsi="Times New Roman" w:eastAsia="方正仿宋简体"/>
          <w:b/>
          <w:bCs/>
          <w:sz w:val="32"/>
          <w:szCs w:val="32"/>
        </w:rPr>
        <w:t>高度重视，严格组织。</w:t>
      </w:r>
      <w:r>
        <w:rPr>
          <w:rFonts w:ascii="Times New Roman" w:hAnsi="Times New Roman" w:eastAsia="方正仿宋简体"/>
          <w:sz w:val="32"/>
          <w:szCs w:val="32"/>
        </w:rPr>
        <w:t>各高校团委务必高度重视，切实加强领导，合理配备人员，探索构建一体化分层组织格局，确保实践活动取得实效。博士服务团所在高校的团委主要负责人要亲自动员、认真组织。强化领导责任制，团委书记为第一负责人，建立督导联系制度，确保工作责任到人，落实到位。</w:t>
      </w:r>
    </w:p>
    <w:p w14:paraId="7AEAA33A">
      <w:pPr>
        <w:spacing w:line="560" w:lineRule="exact"/>
        <w:ind w:firstLine="656" w:firstLineChars="200"/>
        <w:jc w:val="left"/>
        <w:rPr>
          <w:rFonts w:ascii="Times New Roman" w:hAnsi="Times New Roman" w:eastAsia="方正仿宋简体"/>
          <w:sz w:val="32"/>
          <w:szCs w:val="32"/>
        </w:rPr>
      </w:pPr>
      <w:r>
        <w:rPr>
          <w:rFonts w:ascii="Times New Roman" w:hAnsi="Times New Roman" w:eastAsia="方正仿宋简体"/>
          <w:spacing w:val="4"/>
          <w:sz w:val="32"/>
          <w:szCs w:val="32"/>
        </w:rPr>
        <w:t>2．</w:t>
      </w:r>
      <w:r>
        <w:rPr>
          <w:rFonts w:ascii="Times New Roman" w:hAnsi="Times New Roman" w:eastAsia="方正仿宋简体"/>
          <w:b/>
          <w:bCs/>
          <w:sz w:val="32"/>
          <w:szCs w:val="32"/>
        </w:rPr>
        <w:t>接力帮扶，巩固提升。</w:t>
      </w:r>
      <w:r>
        <w:rPr>
          <w:rFonts w:ascii="Times New Roman" w:hAnsi="Times New Roman" w:eastAsia="方正仿宋简体"/>
          <w:sz w:val="32"/>
          <w:szCs w:val="32"/>
        </w:rPr>
        <w:t>各博士团知识学科结构要安排合理，各高校团委要总结近几年博士团实践工作的经验和存在的问题，指导博士服务团将服务地区实践与学校研究相结合，充分运用学校优势资源，提高博士服务团的实践成效，切实促进服务地经济社会状况改善。</w:t>
      </w:r>
    </w:p>
    <w:p w14:paraId="1684DD0A">
      <w:pPr>
        <w:spacing w:line="560" w:lineRule="exact"/>
        <w:ind w:firstLine="656" w:firstLineChars="200"/>
        <w:jc w:val="left"/>
        <w:rPr>
          <w:rFonts w:ascii="Times New Roman" w:hAnsi="Times New Roman" w:eastAsia="方正仿宋简体"/>
          <w:sz w:val="32"/>
          <w:szCs w:val="32"/>
        </w:rPr>
      </w:pPr>
      <w:r>
        <w:rPr>
          <w:rFonts w:ascii="Times New Roman" w:hAnsi="Times New Roman" w:eastAsia="方正仿宋简体"/>
          <w:spacing w:val="4"/>
          <w:sz w:val="32"/>
          <w:szCs w:val="32"/>
        </w:rPr>
        <w:t>3．</w:t>
      </w:r>
      <w:r>
        <w:rPr>
          <w:rFonts w:ascii="Times New Roman" w:hAnsi="Times New Roman" w:eastAsia="方正仿宋简体"/>
          <w:b/>
          <w:bCs/>
          <w:sz w:val="32"/>
          <w:szCs w:val="32"/>
        </w:rPr>
        <w:t>保障有力，全力配合。</w:t>
      </w:r>
      <w:r>
        <w:rPr>
          <w:rFonts w:ascii="Times New Roman" w:hAnsi="Times New Roman" w:eastAsia="方正仿宋简体"/>
          <w:sz w:val="32"/>
          <w:szCs w:val="32"/>
        </w:rPr>
        <w:t>有关市州及县市区、乡镇团委要大力支持博士团工作，协助博士团在当地顺利开展工作，在食、宿、行等方面提供后勤服务</w:t>
      </w:r>
      <w:r>
        <w:rPr>
          <w:rFonts w:hint="eastAsia" w:ascii="Times New Roman" w:hAnsi="Times New Roman" w:eastAsia="方正仿宋简体"/>
          <w:sz w:val="32"/>
          <w:szCs w:val="32"/>
        </w:rPr>
        <w:t>支持</w:t>
      </w:r>
      <w:r>
        <w:rPr>
          <w:rFonts w:ascii="Times New Roman" w:hAnsi="Times New Roman" w:eastAsia="方正仿宋简体"/>
          <w:sz w:val="32"/>
          <w:szCs w:val="32"/>
        </w:rPr>
        <w:t>，为博士团在当地的帮扶工作提供应有的便利与保障。</w:t>
      </w:r>
    </w:p>
    <w:p w14:paraId="0220761E">
      <w:pPr>
        <w:spacing w:line="560" w:lineRule="exact"/>
        <w:ind w:firstLine="656" w:firstLineChars="200"/>
        <w:jc w:val="left"/>
        <w:rPr>
          <w:rFonts w:ascii="Times New Roman" w:hAnsi="Times New Roman" w:eastAsia="方正仿宋简体"/>
          <w:sz w:val="32"/>
          <w:szCs w:val="32"/>
        </w:rPr>
      </w:pPr>
      <w:r>
        <w:rPr>
          <w:rFonts w:ascii="Times New Roman" w:hAnsi="Times New Roman" w:eastAsia="方正仿宋简体"/>
          <w:spacing w:val="4"/>
          <w:sz w:val="32"/>
          <w:szCs w:val="32"/>
        </w:rPr>
        <w:t>4．</w:t>
      </w:r>
      <w:r>
        <w:rPr>
          <w:rFonts w:ascii="Times New Roman" w:hAnsi="Times New Roman" w:eastAsia="方正仿宋简体"/>
          <w:b/>
          <w:bCs/>
          <w:sz w:val="32"/>
          <w:szCs w:val="32"/>
        </w:rPr>
        <w:t>加强教育，确保安全。</w:t>
      </w:r>
      <w:r>
        <w:rPr>
          <w:rFonts w:ascii="Times New Roman" w:hAnsi="Times New Roman" w:eastAsia="方正仿宋简体"/>
          <w:sz w:val="32"/>
          <w:szCs w:val="32"/>
        </w:rPr>
        <w:t>各高校团委要对参加社会实践服务活动的博士生进行安全教育，提高参与人员的安全意识。各博士服务团需要配备一名教授和一名校团委工作人员担任指导老师，全程随团指导。</w:t>
      </w:r>
    </w:p>
    <w:p w14:paraId="32601A31">
      <w:pPr>
        <w:spacing w:line="560" w:lineRule="exact"/>
        <w:ind w:firstLine="640" w:firstLineChars="200"/>
        <w:jc w:val="left"/>
        <w:rPr>
          <w:rFonts w:ascii="Times New Roman" w:hAnsi="Times New Roman" w:eastAsia="方正仿宋简体"/>
          <w:sz w:val="32"/>
          <w:szCs w:val="32"/>
        </w:rPr>
      </w:pPr>
    </w:p>
    <w:p w14:paraId="2BD9939C">
      <w:pPr>
        <w:spacing w:line="540" w:lineRule="exact"/>
        <w:ind w:left="2240" w:leftChars="305" w:hanging="1600" w:hangingChars="500"/>
        <w:jc w:val="left"/>
        <w:rPr>
          <w:rFonts w:ascii="Times New Roman" w:hAnsi="Times New Roman" w:eastAsia="方正仿宋简体"/>
          <w:sz w:val="32"/>
          <w:szCs w:val="32"/>
        </w:rPr>
      </w:pPr>
      <w:r>
        <w:rPr>
          <w:rFonts w:ascii="Times New Roman" w:hAnsi="Times New Roman" w:eastAsia="方正黑体简体"/>
          <w:sz w:val="32"/>
          <w:szCs w:val="32"/>
        </w:rPr>
        <w:t>附件</w:t>
      </w:r>
      <w:r>
        <w:rPr>
          <w:rFonts w:ascii="Times New Roman" w:hAnsi="Times New Roman" w:eastAsia="方正仿宋简体"/>
          <w:sz w:val="32"/>
          <w:szCs w:val="32"/>
        </w:rPr>
        <w:t>：</w:t>
      </w:r>
      <w:r>
        <w:rPr>
          <w:rFonts w:hint="eastAsia" w:ascii="Times New Roman" w:hAnsi="Times New Roman" w:eastAsia="方正仿宋简体"/>
          <w:spacing w:val="4"/>
          <w:sz w:val="32"/>
          <w:szCs w:val="32"/>
        </w:rPr>
        <w:t>3</w:t>
      </w:r>
      <w:r>
        <w:rPr>
          <w:rFonts w:ascii="Times New Roman" w:hAnsi="Times New Roman" w:eastAsia="方正仿宋简体"/>
          <w:spacing w:val="4"/>
          <w:sz w:val="32"/>
          <w:szCs w:val="32"/>
        </w:rPr>
        <w:t>.1．</w:t>
      </w:r>
      <w:r>
        <w:rPr>
          <w:rFonts w:hint="eastAsia" w:ascii="Times New Roman" w:hAnsi="Times New Roman" w:eastAsia="方正仿宋简体"/>
          <w:sz w:val="32"/>
          <w:szCs w:val="32"/>
        </w:rPr>
        <w:t>青年实干家计划</w:t>
      </w:r>
      <w:r>
        <w:rPr>
          <w:rFonts w:hint="eastAsia" w:ascii="宋体" w:hAnsi="宋体" w:cs="宋体"/>
          <w:sz w:val="32"/>
          <w:szCs w:val="32"/>
        </w:rPr>
        <w:t>•</w:t>
      </w:r>
      <w:r>
        <w:rPr>
          <w:rFonts w:hint="eastAsia" w:ascii="方正仿宋简体" w:hAnsi="方正仿宋简体" w:eastAsia="方正仿宋简体" w:cs="方正仿宋简体"/>
          <w:sz w:val="32"/>
          <w:szCs w:val="32"/>
        </w:rPr>
        <w:t>湖南三下乡博士服务团社会实践活</w:t>
      </w:r>
      <w:r>
        <w:rPr>
          <w:rFonts w:hint="eastAsia" w:ascii="Times New Roman" w:hAnsi="Times New Roman" w:eastAsia="方正仿宋简体"/>
          <w:sz w:val="32"/>
          <w:szCs w:val="32"/>
        </w:rPr>
        <w:t>动方</w:t>
      </w:r>
      <w:r>
        <w:rPr>
          <w:rFonts w:hint="eastAsia" w:ascii="宋体" w:hAnsi="宋体" w:cs="宋体"/>
          <w:sz w:val="32"/>
          <w:szCs w:val="32"/>
        </w:rPr>
        <w:t>案</w:t>
      </w:r>
      <w:r>
        <w:rPr>
          <w:rFonts w:ascii="Times New Roman" w:hAnsi="Times New Roman" w:eastAsia="方正仿宋简体"/>
          <w:sz w:val="32"/>
          <w:szCs w:val="32"/>
        </w:rPr>
        <w:t>社会实践活动项目申报书</w:t>
      </w:r>
    </w:p>
    <w:p w14:paraId="55008EED">
      <w:pPr>
        <w:spacing w:line="540" w:lineRule="exact"/>
        <w:ind w:left="2294" w:leftChars="780" w:hanging="656" w:hangingChars="200"/>
        <w:jc w:val="left"/>
        <w:rPr>
          <w:rFonts w:ascii="Times New Roman" w:hAnsi="Times New Roman" w:eastAsia="方正仿宋简体"/>
          <w:sz w:val="32"/>
          <w:szCs w:val="32"/>
        </w:rPr>
      </w:pPr>
      <w:r>
        <w:rPr>
          <w:rFonts w:hint="eastAsia" w:ascii="Times New Roman" w:hAnsi="Times New Roman" w:eastAsia="方正仿宋简体"/>
          <w:spacing w:val="4"/>
          <w:sz w:val="32"/>
          <w:szCs w:val="32"/>
        </w:rPr>
        <w:t>3</w:t>
      </w:r>
      <w:r>
        <w:rPr>
          <w:rFonts w:ascii="Times New Roman" w:hAnsi="Times New Roman" w:eastAsia="方正仿宋简体"/>
          <w:spacing w:val="4"/>
          <w:sz w:val="32"/>
          <w:szCs w:val="32"/>
        </w:rPr>
        <w:t>.2．</w:t>
      </w:r>
      <w:r>
        <w:rPr>
          <w:rFonts w:hint="eastAsia" w:ascii="Times New Roman" w:hAnsi="Times New Roman" w:eastAsia="方正仿宋简体"/>
          <w:sz w:val="32"/>
          <w:szCs w:val="32"/>
        </w:rPr>
        <w:t>青年实干家计划</w:t>
      </w:r>
      <w:r>
        <w:rPr>
          <w:rFonts w:hint="eastAsia" w:ascii="宋体" w:hAnsi="宋体" w:cs="宋体"/>
          <w:sz w:val="32"/>
          <w:szCs w:val="32"/>
        </w:rPr>
        <w:t>•</w:t>
      </w:r>
      <w:r>
        <w:rPr>
          <w:rFonts w:hint="eastAsia" w:ascii="方正仿宋简体" w:hAnsi="方正仿宋简体" w:eastAsia="方正仿宋简体" w:cs="方正仿宋简体"/>
          <w:sz w:val="32"/>
          <w:szCs w:val="32"/>
        </w:rPr>
        <w:t>湖南三下乡博士服务团</w:t>
      </w:r>
      <w:r>
        <w:rPr>
          <w:rFonts w:ascii="Times New Roman" w:hAnsi="Times New Roman" w:eastAsia="方正仿宋简体"/>
          <w:sz w:val="32"/>
          <w:szCs w:val="32"/>
        </w:rPr>
        <w:t>社会实践活动项目汇总表</w:t>
      </w:r>
    </w:p>
    <w:p w14:paraId="73130B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9278754-8684-46F4-A019-3105454BE701}"/>
  </w:font>
  <w:font w:name="等线 Light">
    <w:panose1 w:val="02010600030101010101"/>
    <w:charset w:val="86"/>
    <w:family w:val="auto"/>
    <w:pitch w:val="default"/>
    <w:sig w:usb0="A00002BF" w:usb1="38CF7CFA" w:usb2="00000016" w:usb3="00000000" w:csb0="0004000F" w:csb1="00000000"/>
  </w:font>
  <w:font w:name="方正黑体简体">
    <w:altName w:val="微软雅黑"/>
    <w:panose1 w:val="00000000000000000000"/>
    <w:charset w:val="86"/>
    <w:family w:val="auto"/>
    <w:pitch w:val="default"/>
    <w:sig w:usb0="00000000" w:usb1="00000000" w:usb2="00000010" w:usb3="00000000" w:csb0="00040000" w:csb1="00000000"/>
    <w:embedRegular r:id="rId2" w:fontKey="{981328A3-34AF-47CC-B742-90E0F0EBFC3D}"/>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3" w:fontKey="{BF29C0CC-A6D2-4690-BD4B-E1E0ECEE8D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D5"/>
    <w:rsid w:val="003C32E9"/>
    <w:rsid w:val="00403F89"/>
    <w:rsid w:val="0048059C"/>
    <w:rsid w:val="005142FF"/>
    <w:rsid w:val="006E3D71"/>
    <w:rsid w:val="00804477"/>
    <w:rsid w:val="008972A7"/>
    <w:rsid w:val="008978F0"/>
    <w:rsid w:val="008C4E96"/>
    <w:rsid w:val="008E2562"/>
    <w:rsid w:val="009E4AA1"/>
    <w:rsid w:val="00A764F4"/>
    <w:rsid w:val="00BC00D5"/>
    <w:rsid w:val="00CC5888"/>
    <w:rsid w:val="00D41595"/>
    <w:rsid w:val="00D726D4"/>
    <w:rsid w:val="02724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Calibri" w:hAnsi="Calibri" w:eastAsia="宋体" w:cs="Times New Roman"/>
      <w:sz w:val="18"/>
      <w:szCs w:val="18"/>
      <w14:ligatures w14:val="none"/>
    </w:rPr>
  </w:style>
  <w:style w:type="character" w:customStyle="1" w:styleId="36">
    <w:name w:val="页脚 字符"/>
    <w:basedOn w:val="16"/>
    <w:link w:val="11"/>
    <w:uiPriority w:val="99"/>
    <w:rPr>
      <w:rFonts w:ascii="Calibri" w:hAnsi="Calibri" w:eastAsia="宋体" w:cs="Times New Roman"/>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1479</Words>
  <Characters>1491</Characters>
  <Lines>40</Lines>
  <Paragraphs>25</Paragraphs>
  <TotalTime>3</TotalTime>
  <ScaleCrop>false</ScaleCrop>
  <LinksUpToDate>false</LinksUpToDate>
  <CharactersWithSpaces>1495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2026-05-27T05:57:00Z</dcterms:created>
  <dc:creator>8613955661203</dc:creator>
  <cp:lastModifiedBy>贺佳</cp:lastModifiedBy>
  <dcterms:modified xsi:type="dcterms:W3CDTF">2026-06-03T02:37:16Z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eyJoZGlkIjoiNDJiOWYzZWZjZDE4NTQzZGI1NzRlNzg2NGUwMzY2ZTEiLCJ1c2VySWQiOiIxNzcwNTA4NDUxIn0=</vt:lpwstr>
  </property>
  <property fmtid="{D5CDD505-2E9C-101B-9397-08002B2CF9AE}" pid="3" name="KSOProductBuildVer">
    <vt:lpwstr>2052-12.1.0.26375</vt:lpwstr>
  </property>
  <property fmtid="{D5CDD505-2E9C-101B-9397-08002B2CF9AE}" pid="4" name="ICV">
    <vt:lpwstr>C5F2023C75874C809D95DE0363AD678F_13</vt:lpwstr>
  </property>
</Properties>
</file>