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721A35">
      <w:pPr>
        <w:pStyle w:val="4"/>
        <w:bidi w:val="0"/>
        <w:ind w:left="0" w:leftChars="0" w:firstLine="0" w:firstLineChars="0"/>
        <w:rPr>
          <w:rFonts w:hint="eastAsia" w:eastAsia="方正黑体简体"/>
          <w:lang w:val="en-US" w:eastAsia="zh-CN"/>
        </w:rPr>
      </w:pPr>
      <w:r>
        <w:rPr>
          <w:rFonts w:hint="eastAsia"/>
        </w:rPr>
        <w:t>附件</w:t>
      </w:r>
      <w:r>
        <w:rPr>
          <w:rFonts w:hint="eastAsia"/>
          <w:lang w:val="en-US" w:eastAsia="zh-CN"/>
        </w:rPr>
        <w:t>9</w:t>
      </w:r>
    </w:p>
    <w:p w14:paraId="20B17F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both"/>
        <w:textAlignment w:val="auto"/>
        <w:rPr>
          <w:rFonts w:hint="default" w:eastAsia="微软雅黑" w:cs="Times New Roman"/>
          <w:color w:val="auto"/>
          <w:sz w:val="44"/>
          <w:szCs w:val="44"/>
          <w:lang w:val="en-US" w:eastAsia="zh-CN"/>
        </w:rPr>
      </w:pPr>
    </w:p>
    <w:p w14:paraId="56E4D7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eastAsia="方正小标宋简体"/>
          <w:sz w:val="36"/>
          <w:szCs w:val="36"/>
          <w:lang w:val="en-US" w:eastAsia="zh-CN"/>
        </w:rPr>
      </w:pP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第四届“芙蓉学子·乡村振兴”公益计划</w:t>
      </w:r>
    </w:p>
    <w:p w14:paraId="68E402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eastAsia="方正小标宋简体"/>
          <w:sz w:val="36"/>
          <w:szCs w:val="36"/>
          <w:lang w:val="en-US" w:eastAsia="zh-CN"/>
        </w:rPr>
      </w:pP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项目决算表</w:t>
      </w:r>
    </w:p>
    <w:p w14:paraId="083AFE46">
      <w:pPr>
        <w:pStyle w:val="5"/>
        <w:keepNext w:val="0"/>
        <w:keepLines w:val="0"/>
        <w:pageBreakBefore w:val="0"/>
        <w:widowControl w:val="0"/>
        <w:kinsoku/>
        <w:overflowPunct/>
        <w:topLinePunct w:val="0"/>
        <w:bidi w:val="0"/>
        <w:adjustRightInd/>
        <w:snapToGrid/>
        <w:rPr>
          <w:rFonts w:hint="eastAsia"/>
          <w:lang w:val="en-US" w:eastAsia="zh-CN"/>
        </w:rPr>
      </w:pPr>
    </w:p>
    <w:tbl>
      <w:tblPr>
        <w:tblStyle w:val="2"/>
        <w:tblW w:w="906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5"/>
        <w:gridCol w:w="2437"/>
        <w:gridCol w:w="2237"/>
        <w:gridCol w:w="1411"/>
        <w:gridCol w:w="1905"/>
      </w:tblGrid>
      <w:tr w14:paraId="57B548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5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7575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项目名称</w:t>
            </w:r>
          </w:p>
        </w:tc>
        <w:tc>
          <w:tcPr>
            <w:tcW w:w="55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7319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245EDD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5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2F12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团队名称</w:t>
            </w:r>
          </w:p>
        </w:tc>
        <w:tc>
          <w:tcPr>
            <w:tcW w:w="555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1BE6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1FECF6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35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7D0B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eastAsia="zh-CN"/>
              </w:rPr>
              <w:t>负责人</w:t>
            </w: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307E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4529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eastAsia="zh-CN"/>
              </w:rPr>
              <w:t>联系方式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9B24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</w:p>
        </w:tc>
      </w:tr>
      <w:tr w14:paraId="06DC59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8B08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类别</w:t>
            </w:r>
          </w:p>
        </w:tc>
        <w:tc>
          <w:tcPr>
            <w:tcW w:w="2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5CDF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内容</w:t>
            </w: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90DD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发票（签领表）</w:t>
            </w:r>
          </w:p>
          <w:p w14:paraId="58C359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7D2C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小计（元）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EBA7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7973D8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107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2F15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物料费</w:t>
            </w:r>
          </w:p>
        </w:tc>
        <w:tc>
          <w:tcPr>
            <w:tcW w:w="2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0EC6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服务期间的资料、教具费用、场地布置、宣传资料等</w:t>
            </w: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91B1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620B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AF5E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365C4F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2" w:hRule="atLeast"/>
          <w:jc w:val="center"/>
        </w:trPr>
        <w:tc>
          <w:tcPr>
            <w:tcW w:w="107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63F5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交通费</w:t>
            </w:r>
          </w:p>
        </w:tc>
        <w:tc>
          <w:tcPr>
            <w:tcW w:w="2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64E4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公共交通费</w:t>
            </w:r>
          </w:p>
          <w:p w14:paraId="660DEE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（长途汽车、火车票仅限硬卧及硬卧以下标准及高铁二等座票）</w:t>
            </w: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C357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C5EC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</w:p>
        </w:tc>
        <w:tc>
          <w:tcPr>
            <w:tcW w:w="190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7E7D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</w:p>
        </w:tc>
      </w:tr>
      <w:tr w14:paraId="2C6A6B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" w:hRule="atLeast"/>
          <w:jc w:val="center"/>
        </w:trPr>
        <w:tc>
          <w:tcPr>
            <w:tcW w:w="10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41EB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99F1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租车费用</w:t>
            </w:r>
          </w:p>
          <w:p w14:paraId="769F9B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（服务当地时所需租车费用）</w:t>
            </w: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67DA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1FEF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</w:p>
        </w:tc>
        <w:tc>
          <w:tcPr>
            <w:tcW w:w="190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3B1B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</w:p>
        </w:tc>
      </w:tr>
      <w:tr w14:paraId="549277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  <w:jc w:val="center"/>
        </w:trPr>
        <w:tc>
          <w:tcPr>
            <w:tcW w:w="10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B673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食宿费</w:t>
            </w:r>
          </w:p>
        </w:tc>
        <w:tc>
          <w:tcPr>
            <w:tcW w:w="2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3A57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餐费</w:t>
            </w: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7F2E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1984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</w:p>
        </w:tc>
        <w:tc>
          <w:tcPr>
            <w:tcW w:w="19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8B52B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建议餐费不超过</w:t>
            </w:r>
            <w:r>
              <w:rPr>
                <w:rFonts w:hint="default" w:ascii="Times New Roman" w:hAnsi="Times New Roman" w:eastAsia="方正仿宋简体" w:cs="Times New Roman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  <w:t>50</w:t>
            </w: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元/人·天，住宿费不超过</w:t>
            </w:r>
            <w:r>
              <w:rPr>
                <w:rFonts w:hint="default" w:ascii="Times New Roman" w:hAnsi="Times New Roman" w:eastAsia="方正仿宋简体" w:cs="Times New Roman"/>
                <w:bCs/>
                <w:color w:val="auto"/>
                <w:kern w:val="2"/>
                <w:sz w:val="24"/>
                <w:szCs w:val="24"/>
                <w:lang w:val="en-US" w:eastAsia="zh-CN" w:bidi="ar-SA"/>
              </w:rPr>
              <w:t>80</w:t>
            </w: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元/人·天</w:t>
            </w:r>
          </w:p>
        </w:tc>
      </w:tr>
      <w:tr w14:paraId="1F0BC0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  <w:jc w:val="center"/>
        </w:trPr>
        <w:tc>
          <w:tcPr>
            <w:tcW w:w="10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40CC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</w:p>
        </w:tc>
        <w:tc>
          <w:tcPr>
            <w:tcW w:w="2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D71F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住宿费</w:t>
            </w: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19E3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6642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</w:p>
        </w:tc>
        <w:tc>
          <w:tcPr>
            <w:tcW w:w="19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162F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</w:p>
        </w:tc>
      </w:tr>
      <w:tr w14:paraId="4182E3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  <w:jc w:val="center"/>
        </w:trPr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620D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意外伤害保险费用</w:t>
            </w:r>
          </w:p>
        </w:tc>
        <w:tc>
          <w:tcPr>
            <w:tcW w:w="2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8D12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DCF0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BB42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79D1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auto"/>
                <w:sz w:val="24"/>
                <w:szCs w:val="24"/>
                <w:lang w:val="en-US" w:eastAsia="zh-CN"/>
              </w:rPr>
              <w:t>团队负责人必须为团队成员购买意外伤害保险</w:t>
            </w:r>
          </w:p>
        </w:tc>
      </w:tr>
      <w:tr w14:paraId="73A7E6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AF70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自定义费用</w:t>
            </w:r>
          </w:p>
        </w:tc>
        <w:tc>
          <w:tcPr>
            <w:tcW w:w="2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5188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1160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5D98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6585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</w:p>
        </w:tc>
      </w:tr>
      <w:tr w14:paraId="7B044B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0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C27D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总计</w:t>
            </w:r>
          </w:p>
        </w:tc>
        <w:tc>
          <w:tcPr>
            <w:tcW w:w="2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E143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2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5C85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</w:p>
        </w:tc>
        <w:tc>
          <w:tcPr>
            <w:tcW w:w="1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132C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639C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</w:p>
        </w:tc>
      </w:tr>
      <w:tr w14:paraId="01A35A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6" w:hRule="atLeast"/>
          <w:jc w:val="center"/>
        </w:trPr>
        <w:tc>
          <w:tcPr>
            <w:tcW w:w="90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E272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注：</w:t>
            </w:r>
          </w:p>
          <w:p w14:paraId="2F24A432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1.</w:t>
            </w:r>
            <w:bookmarkStart w:id="0" w:name="_GoBack"/>
            <w:bookmarkEnd w:id="0"/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所有采购的物资均需开具普通发票</w:t>
            </w:r>
          </w:p>
          <w:p w14:paraId="54874D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2.食宿交通费用未开票需提供团队成员签领表（需本人签字，高校团委盖章）；</w:t>
            </w:r>
          </w:p>
          <w:p w14:paraId="1D0E5A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3.费用类别可根据项目开展实际需求进行调整；</w:t>
            </w:r>
          </w:p>
          <w:p w14:paraId="2F64B0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4.财务负责人统计各类票据，核算票据金额，确保总金额与决算表总计一致。</w:t>
            </w:r>
          </w:p>
          <w:p w14:paraId="05CC49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Times New Roman" w:hAnsi="Times New Roman" w:eastAsia="方正仿宋简体" w:cs="Times New Roman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5.每个项目根据决算实报实销，总资助金额不超过2万元，超支部分由团队自筹解决。</w:t>
            </w:r>
          </w:p>
        </w:tc>
      </w:tr>
      <w:tr w14:paraId="04CD48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4" w:hRule="atLeast"/>
          <w:jc w:val="center"/>
        </w:trPr>
        <w:tc>
          <w:tcPr>
            <w:tcW w:w="90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3685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Times New Roman" w:hAnsi="Times New Roman" w:eastAsia="方正仿宋简体" w:cs="Times New Roman"/>
                <w:bCs/>
                <w:color w:val="auto"/>
                <w:sz w:val="24"/>
                <w:szCs w:val="24"/>
                <w:lang w:val="en-US" w:eastAsia="zh-CN"/>
              </w:rPr>
            </w:pPr>
          </w:p>
          <w:p w14:paraId="27F668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Times New Roman" w:hAnsi="Times New Roman" w:eastAsia="方正仿宋简体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auto"/>
                <w:sz w:val="24"/>
                <w:szCs w:val="24"/>
                <w:lang w:val="en-US" w:eastAsia="zh-CN"/>
              </w:rPr>
              <w:t>指导老师签名：</w:t>
            </w:r>
          </w:p>
          <w:p w14:paraId="715AEF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jc w:val="left"/>
              <w:textAlignment w:val="auto"/>
              <w:rPr>
                <w:rFonts w:hint="default" w:ascii="Times New Roman" w:hAnsi="Times New Roman" w:eastAsia="方正仿宋简体" w:cs="Times New Roman"/>
                <w:bCs/>
                <w:color w:val="auto"/>
                <w:sz w:val="24"/>
                <w:szCs w:val="24"/>
                <w:lang w:val="en-US" w:eastAsia="zh-CN"/>
              </w:rPr>
            </w:pPr>
          </w:p>
          <w:p w14:paraId="2B0EEE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Times New Roman" w:hAnsi="Times New Roman" w:eastAsia="方正仿宋简体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auto"/>
                <w:sz w:val="24"/>
                <w:szCs w:val="24"/>
                <w:lang w:val="en-US" w:eastAsia="zh-CN"/>
              </w:rPr>
              <w:t>团队成员签名（团队所有成员本人签名，不得由他人代签）：</w:t>
            </w:r>
          </w:p>
          <w:p w14:paraId="0A8203B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 w14:paraId="405CBF3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 w14:paraId="7811505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 w14:paraId="76EF574B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 w14:paraId="71920C9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 w14:paraId="0B24818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 w14:paraId="7D1B02E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right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 w14:paraId="2CDB2A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jc w:val="right"/>
              <w:textAlignment w:val="auto"/>
              <w:rPr>
                <w:rFonts w:hint="default" w:ascii="Times New Roman" w:hAnsi="Times New Roman" w:eastAsia="方正仿宋简体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auto"/>
                <w:sz w:val="24"/>
                <w:szCs w:val="24"/>
                <w:lang w:val="en-US" w:eastAsia="zh-CN"/>
              </w:rPr>
              <w:t>团队所在学校团委（盖章）</w:t>
            </w:r>
          </w:p>
          <w:p w14:paraId="54BD5C7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  <w:p w14:paraId="21F74561">
            <w:pPr>
              <w:keepNext w:val="0"/>
              <w:keepLines w:val="0"/>
              <w:pageBreakBefore w:val="0"/>
              <w:widowControl w:val="0"/>
              <w:tabs>
                <w:tab w:val="left" w:pos="144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right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auto"/>
                <w:sz w:val="24"/>
                <w:szCs w:val="24"/>
                <w:lang w:val="en-US" w:eastAsia="zh-CN"/>
              </w:rPr>
              <w:t xml:space="preserve">  年    月    日</w:t>
            </w:r>
          </w:p>
        </w:tc>
      </w:tr>
    </w:tbl>
    <w:p w14:paraId="4F0F6E11">
      <w:r>
        <w:rPr>
          <w:rFonts w:hint="eastAsia" w:ascii="方正仿宋_GB2312" w:hAnsi="方正仿宋_GB2312" w:eastAsia="方正仿宋_GB2312" w:cs="方正仿宋_GB2312"/>
          <w:color w:val="auto"/>
          <w:szCs w:val="20"/>
        </w:rPr>
        <w:br w:type="page"/>
      </w:r>
    </w:p>
    <w:sectPr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7E220348-CC13-4505-A8C7-58463D38ABA4}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  <w:embedRegular r:id="rId2" w:fontKey="{7057E02F-D08B-445E-BE13-6D87B6BC7353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3" w:fontKey="{C655B5E0-BB5B-455E-A51C-85F804BF3FD6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  <w:embedRegular r:id="rId4" w:fontKey="{B96113B2-293A-43B0-8ADE-1407DB6F4120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5" w:fontKey="{F5F7AD80-6FF2-46B8-8668-980FC38B09BB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DD5846"/>
    <w:rsid w:val="250A7DD1"/>
    <w:rsid w:val="26DD5846"/>
    <w:rsid w:val="686A1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一级标题AA"/>
    <w:basedOn w:val="1"/>
    <w:qFormat/>
    <w:uiPriority w:val="0"/>
    <w:pPr>
      <w:spacing w:line="560" w:lineRule="exact"/>
      <w:ind w:firstLine="640" w:firstLineChars="200"/>
      <w:jc w:val="both"/>
    </w:pPr>
    <w:rPr>
      <w:rFonts w:ascii="Times New Roman" w:hAnsi="Times New Roman" w:eastAsia="方正黑体简体"/>
      <w:sz w:val="32"/>
    </w:rPr>
  </w:style>
  <w:style w:type="paragraph" w:customStyle="1" w:styleId="5">
    <w:name w:val="列出段落1"/>
    <w:qFormat/>
    <w:uiPriority w:val="34"/>
    <w:pPr>
      <w:ind w:firstLine="420"/>
    </w:pPr>
    <w:rPr>
      <w:rFonts w:ascii="宋体" w:hAnsi="宋体" w:eastAsia="宋体" w:cs="宋体"/>
      <w:color w:val="000000"/>
      <w:kern w:val="2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2025-05-04T13:59:00Z</dcterms:created>
  <dc:creator>云淡风轻</dc:creator>
  <cp:lastModifiedBy>云淡风轻</cp:lastModifiedBy>
  <dcterms:modified xsi:type="dcterms:W3CDTF">2025-05-04T14:00:32Z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5F7B079B0C764FD286856ED4E784D466_13</vt:lpwstr>
  </property>
  <property fmtid="{D5CDD505-2E9C-101B-9397-08002B2CF9AE}" pid="4" name="KSOTemplateDocerSaveRecord">
    <vt:lpwstr>eyJoZGlkIjoiOTg2ZjI4NzQ5NTljZmU0Y2VhYThhOWZiN2E3MTYwNGIiLCJ1c2VySWQiOiIyOTA4MDc4NDkifQ==</vt:lpwstr>
  </property>
</Properties>
</file>